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7CE" w14:textId="2D6FA6C3" w:rsidR="0060487B" w:rsidRDefault="00B52C23">
      <w:pPr>
        <w:pStyle w:val="Standard"/>
        <w:jc w:val="center"/>
        <w:rPr>
          <w:rFonts w:ascii="Arial" w:hAnsi="Arial" w:cs="Arial"/>
        </w:rPr>
      </w:pPr>
      <w:r w:rsidRPr="00B52C23">
        <w:rPr>
          <w:rFonts w:ascii="Arial" w:hAnsi="Arial" w:cs="Arial"/>
          <w:b/>
          <w:bCs/>
          <w:sz w:val="28"/>
          <w:szCs w:val="28"/>
        </w:rPr>
        <w:t>DESCRIPCIÓN DEL USO DEL CANAL INTERNO DE INFORMACIÓN DE LA LEY 2/2023, Y PRINCIPIOS ESENCIALES DEL PROCEDIMIENTO DE GESTIÓN</w:t>
      </w:r>
    </w:p>
    <w:p w14:paraId="02FD7A9F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41DF1D02" w14:textId="303E4886" w:rsidR="004215EE" w:rsidRDefault="004215EE">
      <w:pPr>
        <w:pStyle w:val="Standard"/>
        <w:jc w:val="both"/>
        <w:rPr>
          <w:rFonts w:ascii="Arial" w:hAnsi="Arial" w:cs="Arial"/>
          <w:b/>
          <w:bCs/>
        </w:rPr>
      </w:pPr>
    </w:p>
    <w:p w14:paraId="7D5DBB80" w14:textId="0CF59197" w:rsidR="00B52C23" w:rsidRDefault="00B52C23" w:rsidP="00B52C23">
      <w:pPr>
        <w:pStyle w:val="NormalWeb"/>
        <w:suppressAutoHyphens/>
        <w:rPr>
          <w:rFonts w:ascii="Arial" w:hAnsi="Arial" w:cs="Arial"/>
          <w:color w:val="000000"/>
          <w:sz w:val="22"/>
          <w:szCs w:val="22"/>
        </w:rPr>
      </w:pPr>
      <w:r w:rsidRPr="00B52C23">
        <w:rPr>
          <w:rFonts w:ascii="Arial" w:hAnsi="Arial" w:cs="Arial"/>
          <w:color w:val="000000"/>
          <w:sz w:val="22"/>
          <w:szCs w:val="22"/>
        </w:rPr>
        <w:t>La Fundación no cuenta a día de hoy con un canal interno de información de la Ley 2/2023 y principios esenciales del procedimiento de gestión.</w:t>
      </w:r>
    </w:p>
    <w:p w14:paraId="43DEF917" w14:textId="77777777" w:rsidR="00B52C23" w:rsidRPr="00B52C23" w:rsidRDefault="00B52C23" w:rsidP="00B52C23">
      <w:pPr>
        <w:pStyle w:val="NormalWeb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0FEF0847" w14:textId="3BD6AC95" w:rsidR="00B52C23" w:rsidRPr="00B52C23" w:rsidRDefault="00B52C23" w:rsidP="00B52C23">
      <w:pPr>
        <w:pStyle w:val="NormalWeb"/>
        <w:suppressAutoHyphens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52C23">
        <w:rPr>
          <w:rFonts w:ascii="Arial" w:hAnsi="Arial" w:cs="Arial"/>
          <w:color w:val="000000"/>
          <w:sz w:val="22"/>
          <w:szCs w:val="22"/>
        </w:rPr>
        <w:t xml:space="preserve">Última revisión: </w:t>
      </w:r>
      <w:proofErr w:type="gramStart"/>
      <w:r w:rsidRPr="00B52C23">
        <w:rPr>
          <w:rFonts w:ascii="Arial" w:hAnsi="Arial" w:cs="Arial"/>
          <w:color w:val="000000"/>
          <w:sz w:val="22"/>
          <w:szCs w:val="22"/>
        </w:rPr>
        <w:t>Abril</w:t>
      </w:r>
      <w:proofErr w:type="gramEnd"/>
      <w:r w:rsidRPr="00B52C23">
        <w:rPr>
          <w:rFonts w:ascii="Arial" w:hAnsi="Arial" w:cs="Arial"/>
          <w:color w:val="000000"/>
          <w:sz w:val="22"/>
          <w:szCs w:val="22"/>
        </w:rPr>
        <w:t xml:space="preserve"> 2025</w:t>
      </w:r>
      <w:r w:rsidRPr="00B52C2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1D391F" w14:textId="77777777" w:rsidR="00B52C23" w:rsidRPr="00B52C23" w:rsidRDefault="00B52C23" w:rsidP="00B52C23">
      <w:pPr>
        <w:pStyle w:val="NormalWeb"/>
        <w:suppressAutoHyphens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52C23">
        <w:rPr>
          <w:rFonts w:ascii="Arial" w:hAnsi="Arial" w:cs="Arial"/>
          <w:color w:val="000000"/>
          <w:sz w:val="22"/>
          <w:szCs w:val="22"/>
        </w:rPr>
        <w:t>Periodicidad: Revisión semestral</w:t>
      </w:r>
    </w:p>
    <w:p w14:paraId="5C255657" w14:textId="77777777" w:rsidR="00B52C23" w:rsidRPr="00B52C23" w:rsidRDefault="00B52C23" w:rsidP="00B52C23">
      <w:pPr>
        <w:pStyle w:val="NormalWeb"/>
        <w:suppressAutoHyphens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52C23">
        <w:rPr>
          <w:rFonts w:ascii="Arial" w:hAnsi="Arial" w:cs="Arial"/>
          <w:color w:val="000000"/>
          <w:sz w:val="22"/>
          <w:szCs w:val="22"/>
        </w:rPr>
        <w:t>Tipo de Información: Servicios y procedimientos</w:t>
      </w:r>
    </w:p>
    <w:p w14:paraId="60710D87" w14:textId="77777777" w:rsidR="00B52C23" w:rsidRDefault="00B52C2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68A04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3D9B9B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2B7110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415082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5E63BA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C8C2A3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3CA68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CE1A8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DCACC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6DDDC5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5A9AF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6F8F4B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7CFEBC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E9574C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6ADF2A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439E6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F20C12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9F49B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7DCBD9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A61185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F002C5" w14:textId="77777777" w:rsidR="0060487B" w:rsidRDefault="009F07E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A723C0" w14:textId="77777777" w:rsidR="0060487B" w:rsidRDefault="0060487B">
      <w:pPr>
        <w:pStyle w:val="Standard"/>
      </w:pPr>
    </w:p>
    <w:p w14:paraId="02132A9C" w14:textId="77777777" w:rsidR="0060487B" w:rsidRDefault="0060487B">
      <w:pPr>
        <w:pStyle w:val="Standard"/>
      </w:pPr>
    </w:p>
    <w:p w14:paraId="34565C71" w14:textId="77777777" w:rsidR="0060487B" w:rsidRDefault="0060487B">
      <w:pPr>
        <w:pStyle w:val="Standard"/>
      </w:pPr>
    </w:p>
    <w:p w14:paraId="7025369D" w14:textId="77777777" w:rsidR="0060487B" w:rsidRDefault="0060487B">
      <w:pPr>
        <w:pStyle w:val="Standard"/>
      </w:pPr>
    </w:p>
    <w:p w14:paraId="5EAD1487" w14:textId="77777777" w:rsidR="0060487B" w:rsidRDefault="0060487B">
      <w:pPr>
        <w:pStyle w:val="Standard"/>
      </w:pPr>
    </w:p>
    <w:p w14:paraId="30F963AC" w14:textId="77777777" w:rsidR="0060487B" w:rsidRDefault="0060487B">
      <w:pPr>
        <w:pStyle w:val="Standard"/>
      </w:pPr>
    </w:p>
    <w:p w14:paraId="6A719526" w14:textId="77777777" w:rsidR="0060487B" w:rsidRDefault="0060487B">
      <w:pPr>
        <w:pStyle w:val="Standard"/>
      </w:pPr>
    </w:p>
    <w:p w14:paraId="2273C094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92BC" w14:textId="77777777" w:rsidR="009F07ED" w:rsidRDefault="009F07ED">
      <w:r>
        <w:separator/>
      </w:r>
    </w:p>
  </w:endnote>
  <w:endnote w:type="continuationSeparator" w:id="0">
    <w:p w14:paraId="53CAFF89" w14:textId="77777777" w:rsidR="009F07ED" w:rsidRDefault="009F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7764A2E0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C2BB498" w14:textId="77777777" w:rsidR="0001773D" w:rsidRDefault="009F07E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3BBF147" w14:textId="77777777" w:rsidR="0001773D" w:rsidRDefault="009F07E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6C240443" w14:textId="77777777" w:rsidR="0001773D" w:rsidRDefault="009F07E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C46584" w14:textId="77777777" w:rsidR="0001773D" w:rsidRDefault="009F07E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5775770" w14:textId="77777777" w:rsidR="0001773D" w:rsidRDefault="009F07E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E623F66" w14:textId="77777777" w:rsidR="0001773D" w:rsidRDefault="009F07E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A27127A" w14:textId="77777777" w:rsidR="0001773D" w:rsidRDefault="009F07E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47FCDE23" w14:textId="77777777" w:rsidR="0001773D" w:rsidRDefault="009F07E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4AE2BC75" w14:textId="77777777" w:rsidR="0001773D" w:rsidRDefault="009F07E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6AC96B6D" w14:textId="77777777" w:rsidR="0001773D" w:rsidRDefault="009F07ED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C2B1EC5" w14:textId="77777777" w:rsidR="0001773D" w:rsidRDefault="009F07ED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36D6" w14:textId="77777777" w:rsidR="009F07ED" w:rsidRDefault="009F07ED">
      <w:r>
        <w:rPr>
          <w:color w:val="000000"/>
        </w:rPr>
        <w:separator/>
      </w:r>
    </w:p>
  </w:footnote>
  <w:footnote w:type="continuationSeparator" w:id="0">
    <w:p w14:paraId="4DC196E2" w14:textId="77777777" w:rsidR="009F07ED" w:rsidRDefault="009F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0FB4" w14:textId="77777777" w:rsidR="0001773D" w:rsidRDefault="009F07ED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EB9E1" wp14:editId="508DDEC7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15AEDFB" w14:textId="77777777" w:rsidR="0001773D" w:rsidRDefault="009F07E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EB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15AEDFB" w14:textId="77777777" w:rsidR="0001773D" w:rsidRDefault="009F07ED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A863AA" wp14:editId="700455C2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23"/>
    <w:rsid w:val="00061A41"/>
    <w:rsid w:val="00402973"/>
    <w:rsid w:val="004215EE"/>
    <w:rsid w:val="0060487B"/>
    <w:rsid w:val="00644EA1"/>
    <w:rsid w:val="007169AF"/>
    <w:rsid w:val="0090450C"/>
    <w:rsid w:val="009526ED"/>
    <w:rsid w:val="009D40BA"/>
    <w:rsid w:val="009F07ED"/>
    <w:rsid w:val="00B52C23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0BF3"/>
  <w15:docId w15:val="{47A41447-465D-417B-AAF8-6733558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NormalWeb">
    <w:name w:val="Normal (Web)"/>
    <w:basedOn w:val="Normal"/>
    <w:uiPriority w:val="99"/>
    <w:semiHidden/>
    <w:unhideWhenUsed/>
    <w:rsid w:val="00B52C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2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2025-04-08T10:54:00Z</dcterms:created>
  <dcterms:modified xsi:type="dcterms:W3CDTF">2025-04-08T10:56:00Z</dcterms:modified>
</cp:coreProperties>
</file>