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18FC" w14:textId="77777777" w:rsidR="008C36D6" w:rsidRDefault="00F762A1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ACTIVIDADES FUNDACIONALES</w:t>
      </w:r>
    </w:p>
    <w:p w14:paraId="677F62B9" w14:textId="77777777" w:rsidR="008C36D6" w:rsidRDefault="008C36D6">
      <w:pPr>
        <w:pStyle w:val="Standard"/>
        <w:jc w:val="both"/>
        <w:rPr>
          <w:rFonts w:ascii="Arial" w:hAnsi="Arial" w:cs="Arial"/>
        </w:rPr>
      </w:pPr>
    </w:p>
    <w:p w14:paraId="1CFB31B2" w14:textId="77777777" w:rsidR="008C36D6" w:rsidRDefault="00F762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alcanzar dicha finalidad, la Fundación podrá realizar, directamente o en concertación, colaboración o cooperación con terceros, entre otras actividades acordes con sus fines, acciones relativas a la </w:t>
      </w:r>
      <w:r>
        <w:rPr>
          <w:rFonts w:ascii="Arial" w:hAnsi="Arial" w:cs="Arial"/>
          <w:sz w:val="22"/>
          <w:szCs w:val="22"/>
        </w:rPr>
        <w:t>educación en todos los órdenes y niveles, formación profesional y reinserción de la juventud,  formación y apoyo en el conocimiento, aplicación y desarrollo de nuevas tecnologías y actividades productivas innovadoras, orientación educativa y profesional, f</w:t>
      </w:r>
      <w:r>
        <w:rPr>
          <w:rFonts w:ascii="Arial" w:hAnsi="Arial" w:cs="Arial"/>
          <w:sz w:val="22"/>
          <w:szCs w:val="22"/>
        </w:rPr>
        <w:t>omento del empleo, autoempleo y cooperativismo, protección social y salud laboral, promoción y protección del asociacionismo, inserción social, prevención sanitaria, deporte y actividades al aire libre, campamentales y residenciales, intercambios culturale</w:t>
      </w:r>
      <w:r>
        <w:rPr>
          <w:rFonts w:ascii="Arial" w:hAnsi="Arial" w:cs="Arial"/>
          <w:sz w:val="22"/>
          <w:szCs w:val="22"/>
        </w:rPr>
        <w:t>s de todo tipo, turismo, asesoramiento, desarrollo de actividades culturales, artísticas, lúdicas, deportivas, información sobre actividades propias y las llevadas a cabo por terceros, etc.</w:t>
      </w:r>
    </w:p>
    <w:p w14:paraId="6BAE2F03" w14:textId="77777777" w:rsidR="008C36D6" w:rsidRDefault="008C36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4E6C85" w14:textId="77777777" w:rsidR="008C36D6" w:rsidRDefault="00F762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relación a dichas acciones y cualesquiera otra relacionadas co</w:t>
      </w:r>
      <w:r>
        <w:rPr>
          <w:rFonts w:ascii="Arial" w:hAnsi="Arial" w:cs="Arial"/>
          <w:sz w:val="22"/>
          <w:szCs w:val="22"/>
        </w:rPr>
        <w:t>n el fin y objetivos precitados, la Fundación podrá promover, colaborar o efectuar la realización de estudios y análisis, y la divulgación y publicación de sus resultados; promover, patrocinar, organizar y gestionar e impartir cursos, jornadas, certámenes,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simposium</w:t>
      </w:r>
      <w:proofErr w:type="spellEnd"/>
      <w:r>
        <w:rPr>
          <w:rFonts w:ascii="Arial" w:hAnsi="Arial" w:cs="Arial"/>
          <w:sz w:val="22"/>
          <w:szCs w:val="22"/>
        </w:rPr>
        <w:t>, directamente o en colaboración con las Administraciones públicas o con terceros, instituciones públicas o particulares; instituir y conceder premios, galardones o cualquier otra forma de reconocimiento por la actividad destacada de personas o i</w:t>
      </w:r>
      <w:r>
        <w:rPr>
          <w:rFonts w:ascii="Arial" w:hAnsi="Arial" w:cs="Arial"/>
          <w:sz w:val="22"/>
          <w:szCs w:val="22"/>
        </w:rPr>
        <w:t>nstituciones; conceder ayudas económicas o becas, realizar funciones de Entidad colaboradora de las Administraciones públicas y, en general, realizar todas la actividades que directamente o indirectamente contribuyan al logro de los fines fundacionales.</w:t>
      </w:r>
    </w:p>
    <w:p w14:paraId="1FA5E97C" w14:textId="77777777" w:rsidR="008C36D6" w:rsidRDefault="008C36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FAF23E" w14:textId="77777777" w:rsidR="008C36D6" w:rsidRDefault="00F762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Fundación podrá, asimismo, llevar a efecto las acciones en materias de atención a la infancia y juveniles definidas por las Consejerías competente en materia de Infancia y Juventud y, en especial, por los centros directivos competentes en la materia.</w:t>
      </w:r>
    </w:p>
    <w:p w14:paraId="482C1734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830832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DE4BFD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162357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56B92B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80A6410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AD918E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AB5C2F7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05310E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437D02F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3A7CB4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CEF93B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3C1F3C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86E941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4AF661E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ED4385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442F1D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6D057A9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BFA5FE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4FD292" w14:textId="77777777" w:rsidR="008C36D6" w:rsidRDefault="008C36D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4E07F4" w14:textId="77777777" w:rsidR="008C36D6" w:rsidRDefault="00F762A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4993D81C" w14:textId="77777777" w:rsidR="008C36D6" w:rsidRDefault="008C36D6">
      <w:pPr>
        <w:pStyle w:val="Standard"/>
      </w:pPr>
    </w:p>
    <w:p w14:paraId="47D6740D" w14:textId="77777777" w:rsidR="008C36D6" w:rsidRDefault="008C36D6">
      <w:pPr>
        <w:pStyle w:val="Standard"/>
      </w:pPr>
    </w:p>
    <w:p w14:paraId="092EF450" w14:textId="77777777" w:rsidR="008C36D6" w:rsidRDefault="008C36D6">
      <w:pPr>
        <w:pStyle w:val="Standard"/>
      </w:pPr>
    </w:p>
    <w:p w14:paraId="695F4F84" w14:textId="77777777" w:rsidR="008C36D6" w:rsidRDefault="008C36D6">
      <w:pPr>
        <w:pStyle w:val="Standard"/>
      </w:pPr>
    </w:p>
    <w:p w14:paraId="087A6C79" w14:textId="77777777" w:rsidR="008C36D6" w:rsidRDefault="008C36D6">
      <w:pPr>
        <w:pStyle w:val="Standard"/>
      </w:pPr>
    </w:p>
    <w:p w14:paraId="5BA0188D" w14:textId="77777777" w:rsidR="008C36D6" w:rsidRDefault="008C36D6">
      <w:pPr>
        <w:pStyle w:val="Standard"/>
      </w:pPr>
    </w:p>
    <w:p w14:paraId="27DAB4B6" w14:textId="77777777" w:rsidR="008C36D6" w:rsidRDefault="008C36D6">
      <w:pPr>
        <w:pStyle w:val="Standard"/>
      </w:pPr>
    </w:p>
    <w:p w14:paraId="0C537BA5" w14:textId="77777777" w:rsidR="008C36D6" w:rsidRDefault="008C36D6">
      <w:pPr>
        <w:tabs>
          <w:tab w:val="left" w:pos="924"/>
        </w:tabs>
      </w:pPr>
    </w:p>
    <w:sectPr w:rsidR="008C36D6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5D95" w14:textId="77777777" w:rsidR="00F762A1" w:rsidRDefault="00F762A1">
      <w:r>
        <w:separator/>
      </w:r>
    </w:p>
  </w:endnote>
  <w:endnote w:type="continuationSeparator" w:id="0">
    <w:p w14:paraId="03873DC7" w14:textId="77777777" w:rsidR="00F762A1" w:rsidRDefault="00F7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825922" w14:paraId="633084ED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D1A8E25" w14:textId="77777777" w:rsidR="00825922" w:rsidRDefault="00F762A1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ECBCBDA" w14:textId="77777777" w:rsidR="00825922" w:rsidRDefault="00F762A1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7B583CB0" w14:textId="77777777" w:rsidR="00825922" w:rsidRDefault="00F762A1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1D2B9F" w14:textId="77777777" w:rsidR="00825922" w:rsidRDefault="00F762A1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11F13A9" w14:textId="77777777" w:rsidR="00825922" w:rsidRDefault="00F762A1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7041E3E8" w14:textId="77777777" w:rsidR="00825922" w:rsidRDefault="00F762A1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D11DE3" w14:textId="77777777" w:rsidR="00825922" w:rsidRDefault="00F762A1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337468CE" w14:textId="77777777" w:rsidR="00825922" w:rsidRDefault="00F762A1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13E56A6D" w14:textId="77777777" w:rsidR="00825922" w:rsidRDefault="00F762A1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768742E" w14:textId="77777777" w:rsidR="00825922" w:rsidRDefault="00F762A1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D3DDAC2" w14:textId="77777777" w:rsidR="00825922" w:rsidRDefault="00F762A1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8D7B" w14:textId="77777777" w:rsidR="00F762A1" w:rsidRDefault="00F762A1">
      <w:r>
        <w:rPr>
          <w:color w:val="000000"/>
        </w:rPr>
        <w:separator/>
      </w:r>
    </w:p>
  </w:footnote>
  <w:footnote w:type="continuationSeparator" w:id="0">
    <w:p w14:paraId="31BDA206" w14:textId="77777777" w:rsidR="00F762A1" w:rsidRDefault="00F7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12D7" w14:textId="77777777" w:rsidR="00825922" w:rsidRDefault="00F762A1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73B45" wp14:editId="44C98070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7C6D22E" w14:textId="77777777" w:rsidR="00825922" w:rsidRDefault="00F762A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73B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77C6D22E" w14:textId="77777777" w:rsidR="00825922" w:rsidRDefault="00F762A1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1510F46" wp14:editId="1DC3B36B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36D6"/>
    <w:rsid w:val="000E2D06"/>
    <w:rsid w:val="008C36D6"/>
    <w:rsid w:val="00F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787D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2</Pages>
  <Words>328</Words>
  <Characters>1804</Characters>
  <Application>Microsoft Office Word</Application>
  <DocSecurity>0</DocSecurity>
  <Lines>15</Lines>
  <Paragraphs>4</Paragraphs>
  <ScaleCrop>false</ScaleCrop>
  <Company>Fundacion Canaria de Juventud IDEO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2023-10-24T07:28:00Z</cp:lastPrinted>
  <dcterms:created xsi:type="dcterms:W3CDTF">2023-10-26T07:33:00Z</dcterms:created>
  <dcterms:modified xsi:type="dcterms:W3CDTF">2023-10-26T07:33:00Z</dcterms:modified>
</cp:coreProperties>
</file>