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178" w14:textId="77777777" w:rsidR="0013088A" w:rsidRPr="001A060A" w:rsidRDefault="0013088A" w:rsidP="0013088A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INDEMNIZACIONES PERCIBIDAS POR ABANDONO DE CARGOS</w:t>
      </w:r>
    </w:p>
    <w:p w14:paraId="4E01D625" w14:textId="77777777" w:rsidR="0013088A" w:rsidRDefault="0013088A" w:rsidP="001308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el ejercicio 2022 n</w:t>
      </w:r>
      <w:r w:rsidRPr="001337BB">
        <w:rPr>
          <w:rFonts w:ascii="Arial" w:hAnsi="Arial" w:cs="Arial"/>
        </w:rPr>
        <w:t>o se ha procedido al abono de indemnizaciones percibidas por abandono de cargos.</w:t>
      </w:r>
    </w:p>
    <w:p w14:paraId="37812335" w14:textId="77777777" w:rsidR="0013088A" w:rsidRPr="001337BB" w:rsidRDefault="0013088A" w:rsidP="0013088A">
      <w:pPr>
        <w:jc w:val="both"/>
        <w:rPr>
          <w:rFonts w:ascii="Arial" w:hAnsi="Arial" w:cs="Arial"/>
        </w:rPr>
      </w:pPr>
    </w:p>
    <w:p w14:paraId="703072F4" w14:textId="77777777" w:rsidR="0013088A" w:rsidRPr="001337BB" w:rsidRDefault="0013088A" w:rsidP="0013088A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Durante el ejercicio 2021 se produjo el abono de indemnización a D. Antonio Francisco Sosa Marrero por la cuantía de diecisiete mil cuatrocientos siete euros con noventa y cinco céntimos (17.407,95 €).</w:t>
      </w:r>
    </w:p>
    <w:p w14:paraId="0DB6FE85" w14:textId="77777777" w:rsidR="0013088A" w:rsidRDefault="0013088A" w:rsidP="0013088A">
      <w:pPr>
        <w:jc w:val="both"/>
        <w:rPr>
          <w:rFonts w:ascii="Arial" w:hAnsi="Arial" w:cs="Arial"/>
          <w:highlight w:val="green"/>
        </w:rPr>
      </w:pPr>
    </w:p>
    <w:p w14:paraId="404EDBCE" w14:textId="77777777" w:rsidR="0013088A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2C533D1D" w14:textId="77777777" w:rsidR="0013088A" w:rsidRPr="004721EC" w:rsidRDefault="0013088A" w:rsidP="001308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78B0BE32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B823" w14:textId="77777777" w:rsidR="00920A9F" w:rsidRDefault="00920A9F">
      <w:r>
        <w:separator/>
      </w:r>
    </w:p>
  </w:endnote>
  <w:endnote w:type="continuationSeparator" w:id="0">
    <w:p w14:paraId="42D9632E" w14:textId="77777777" w:rsidR="00920A9F" w:rsidRDefault="0092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2BC8CF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0A0C92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5E91074B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7CD1A24E" w14:textId="77777777" w:rsidR="0001773D" w:rsidRDefault="00920A9F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4C9747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42544BE5" w14:textId="77777777" w:rsidR="0001773D" w:rsidRDefault="00920A9F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36F06682" w14:textId="77777777" w:rsidR="0001773D" w:rsidRDefault="00920A9F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996CA8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7BEA444A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654AD439" w14:textId="77777777" w:rsidR="0001773D" w:rsidRDefault="00920A9F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167895AF" w14:textId="77777777" w:rsidR="0001773D" w:rsidRDefault="00920A9F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B1305A9" w14:textId="77777777" w:rsidR="0001773D" w:rsidRDefault="00920A9F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1F3A" w14:textId="77777777" w:rsidR="00920A9F" w:rsidRDefault="00920A9F">
      <w:r>
        <w:rPr>
          <w:color w:val="000000"/>
        </w:rPr>
        <w:separator/>
      </w:r>
    </w:p>
  </w:footnote>
  <w:footnote w:type="continuationSeparator" w:id="0">
    <w:p w14:paraId="34B2D5F7" w14:textId="77777777" w:rsidR="00920A9F" w:rsidRDefault="0092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29A7" w14:textId="77777777" w:rsidR="0001773D" w:rsidRDefault="00920A9F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B8F95" wp14:editId="03CFF73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5D1F81" w14:textId="77777777" w:rsidR="0001773D" w:rsidRDefault="00920A9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B8F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25D1F81" w14:textId="77777777" w:rsidR="0001773D" w:rsidRDefault="00920A9F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C4C83CC" wp14:editId="7E69227D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8A"/>
    <w:rsid w:val="00061A41"/>
    <w:rsid w:val="0013088A"/>
    <w:rsid w:val="00402973"/>
    <w:rsid w:val="004215EE"/>
    <w:rsid w:val="0060487B"/>
    <w:rsid w:val="00644EA1"/>
    <w:rsid w:val="007169AF"/>
    <w:rsid w:val="0090450C"/>
    <w:rsid w:val="00920A9F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07BC9"/>
  <w15:docId w15:val="{E59D5464-ABDD-4EAF-8D68-FB5A9A8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8A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1308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3088A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2023-10-19T12:47:00Z</dcterms:created>
  <dcterms:modified xsi:type="dcterms:W3CDTF">2023-10-19T12:48:00Z</dcterms:modified>
</cp:coreProperties>
</file>