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82497" w14:textId="77777777" w:rsidR="0005045C" w:rsidRPr="001A060A" w:rsidRDefault="0005045C" w:rsidP="0005045C">
      <w:pPr>
        <w:pStyle w:val="Subttulo"/>
        <w:rPr>
          <w:b/>
          <w:bCs/>
          <w:sz w:val="40"/>
          <w:szCs w:val="40"/>
          <w:lang w:eastAsia="zh-CN" w:bidi="hi-IN"/>
        </w:rPr>
      </w:pPr>
      <w:r w:rsidRPr="001A060A">
        <w:rPr>
          <w:b/>
          <w:bCs/>
          <w:sz w:val="40"/>
          <w:szCs w:val="40"/>
          <w:lang w:eastAsia="zh-CN" w:bidi="hi-IN"/>
        </w:rPr>
        <w:t>RETRIBUCIONES DE LOS ALTOS CARGOS O ASIMILADOS Y TITULARES DE LOS ÓRGANOS SUPERIORES Y DIRECTIVOS</w:t>
      </w:r>
    </w:p>
    <w:p w14:paraId="0110A268" w14:textId="77777777" w:rsidR="0005045C" w:rsidRPr="004721EC" w:rsidRDefault="0005045C" w:rsidP="0005045C">
      <w:pPr>
        <w:jc w:val="both"/>
        <w:rPr>
          <w:rFonts w:ascii="Arial" w:hAnsi="Arial" w:cs="Arial"/>
          <w:b/>
          <w:bCs/>
          <w:u w:val="single"/>
        </w:rPr>
      </w:pPr>
      <w:r w:rsidRPr="004721EC">
        <w:rPr>
          <w:rFonts w:ascii="Arial" w:hAnsi="Arial" w:cs="Arial"/>
          <w:b/>
          <w:bCs/>
          <w:u w:val="single"/>
        </w:rPr>
        <w:t>Año 2022</w:t>
      </w:r>
    </w:p>
    <w:p w14:paraId="76331252" w14:textId="77777777" w:rsidR="0005045C" w:rsidRPr="001337BB" w:rsidRDefault="0005045C" w:rsidP="0005045C">
      <w:pPr>
        <w:jc w:val="both"/>
        <w:rPr>
          <w:rFonts w:ascii="Arial" w:hAnsi="Arial" w:cs="Arial"/>
        </w:rPr>
      </w:pPr>
      <w:r w:rsidRPr="001337BB">
        <w:rPr>
          <w:rFonts w:ascii="Arial" w:hAnsi="Arial" w:cs="Arial"/>
        </w:rPr>
        <w:t>El sueldo del personal de alta dirección de la Fundación Canaria de Juventud IDEO, durante el año 202</w:t>
      </w:r>
      <w:r>
        <w:rPr>
          <w:rFonts w:ascii="Arial" w:hAnsi="Arial" w:cs="Arial"/>
        </w:rPr>
        <w:t>2</w:t>
      </w:r>
      <w:r w:rsidRPr="001337BB">
        <w:rPr>
          <w:rFonts w:ascii="Arial" w:hAnsi="Arial" w:cs="Arial"/>
        </w:rPr>
        <w:t xml:space="preserve"> fue de un total de </w:t>
      </w:r>
      <w:r w:rsidRPr="001A060A">
        <w:rPr>
          <w:rFonts w:ascii="Arial" w:hAnsi="Arial" w:cs="Arial"/>
        </w:rPr>
        <w:t>58.021,56 euros Brutos, correspondiente</w:t>
      </w:r>
      <w:r w:rsidRPr="001337BB">
        <w:rPr>
          <w:rFonts w:ascii="Arial" w:hAnsi="Arial" w:cs="Arial"/>
        </w:rPr>
        <w:t xml:space="preserve"> a la retribución de la Gerencia de la Fundación. </w:t>
      </w:r>
    </w:p>
    <w:p w14:paraId="2052C9E1" w14:textId="77777777" w:rsidR="0005045C" w:rsidRPr="001337BB" w:rsidRDefault="0005045C" w:rsidP="0005045C">
      <w:pPr>
        <w:jc w:val="both"/>
        <w:rPr>
          <w:rFonts w:ascii="Arial" w:hAnsi="Arial" w:cs="Arial"/>
        </w:rPr>
      </w:pPr>
      <w:r w:rsidRPr="001337BB">
        <w:rPr>
          <w:rFonts w:ascii="Arial" w:hAnsi="Arial" w:cs="Arial"/>
        </w:rPr>
        <w:t>Los miembros del Patronato no reciben dietas ni remuneraciones de cualquier clase por la realización de su labor como miembro del órgano de gobierno, sean económicas o en especies, ni en materia de pensiones o como primas de seguro de vida, ni indemnizaciones por cese en su labor. </w:t>
      </w:r>
    </w:p>
    <w:p w14:paraId="231785F2" w14:textId="77777777" w:rsidR="0005045C" w:rsidRDefault="0005045C" w:rsidP="0005045C">
      <w:pPr>
        <w:jc w:val="both"/>
        <w:rPr>
          <w:rFonts w:ascii="Arial" w:hAnsi="Arial" w:cs="Arial"/>
        </w:rPr>
      </w:pPr>
    </w:p>
    <w:p w14:paraId="587A5A26" w14:textId="77777777" w:rsidR="0005045C" w:rsidRPr="004721EC" w:rsidRDefault="0005045C" w:rsidP="0005045C">
      <w:pPr>
        <w:jc w:val="both"/>
        <w:rPr>
          <w:rFonts w:ascii="Arial" w:hAnsi="Arial" w:cs="Arial"/>
          <w:b/>
          <w:bCs/>
          <w:u w:val="single"/>
        </w:rPr>
      </w:pPr>
      <w:r w:rsidRPr="004721EC">
        <w:rPr>
          <w:rFonts w:ascii="Arial" w:hAnsi="Arial" w:cs="Arial"/>
          <w:b/>
          <w:bCs/>
          <w:u w:val="single"/>
        </w:rPr>
        <w:t>Año 2021</w:t>
      </w:r>
    </w:p>
    <w:p w14:paraId="68E13759" w14:textId="77777777" w:rsidR="0005045C" w:rsidRPr="001337BB" w:rsidRDefault="0005045C" w:rsidP="0005045C">
      <w:pPr>
        <w:jc w:val="both"/>
        <w:rPr>
          <w:rFonts w:ascii="Arial" w:hAnsi="Arial" w:cs="Arial"/>
        </w:rPr>
      </w:pPr>
      <w:r w:rsidRPr="001337BB">
        <w:rPr>
          <w:rFonts w:ascii="Arial" w:hAnsi="Arial" w:cs="Arial"/>
        </w:rPr>
        <w:t xml:space="preserve">El sueldo del personal de alta dirección de la Fundación Canaria de Juventud IDEO, durante el año 2021 fue de un total de 58.021,56 euros Brutos, correspondiente a la retribución de la Gerencia de la Fundación. </w:t>
      </w:r>
    </w:p>
    <w:p w14:paraId="23153F7B" w14:textId="77777777" w:rsidR="0005045C" w:rsidRDefault="0005045C" w:rsidP="0005045C">
      <w:pPr>
        <w:jc w:val="both"/>
        <w:rPr>
          <w:rFonts w:ascii="Arial" w:hAnsi="Arial" w:cs="Arial"/>
        </w:rPr>
      </w:pPr>
      <w:r w:rsidRPr="001337BB">
        <w:rPr>
          <w:rFonts w:ascii="Arial" w:hAnsi="Arial" w:cs="Arial"/>
        </w:rPr>
        <w:t>Los miembros del Patronato no reciben dietas ni remuneraciones de cualquier clase por la realización de su labor como miembro del órgano de gobierno, sean económicas o en especies, ni en materia de pensiones o como primas de seguro de vida, ni indemnizaciones por cese en su labor. </w:t>
      </w:r>
    </w:p>
    <w:p w14:paraId="0131059D" w14:textId="77777777" w:rsidR="0005045C" w:rsidRDefault="0005045C" w:rsidP="0005045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Última revisión: </w:t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Octubre</w:t>
      </w:r>
      <w:proofErr w:type="gramEnd"/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2023</w:t>
      </w:r>
    </w:p>
    <w:p w14:paraId="50B106CA" w14:textId="77777777" w:rsidR="0005045C" w:rsidRPr="004721EC" w:rsidRDefault="0005045C" w:rsidP="0005045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Periodicidad: Revisión anual</w:t>
      </w:r>
    </w:p>
    <w:p w14:paraId="6F141623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70A23FB0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1B723043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06B22E6B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7CAB7B8F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59B02218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5518EA61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37E46826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507C5CA2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4DFAA318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234FAD4E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42B85E28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3600EFAF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5CF7ED88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2E6055E5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40CC03B7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6DB74EEE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2C5BFD4B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6010F166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0509B704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3AFF0F99" w14:textId="31127637" w:rsidR="0060487B" w:rsidRDefault="006742C3" w:rsidP="0005045C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60487B" w:rsidSect="009D40BA">
      <w:headerReference w:type="default" r:id="rId7"/>
      <w:footerReference w:type="default" r:id="rId8"/>
      <w:pgSz w:w="11906" w:h="16838"/>
      <w:pgMar w:top="1701" w:right="1134" w:bottom="1134" w:left="1134" w:header="720" w:footer="5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A193E" w14:textId="77777777" w:rsidR="006742C3" w:rsidRDefault="006742C3">
      <w:r>
        <w:separator/>
      </w:r>
    </w:p>
  </w:endnote>
  <w:endnote w:type="continuationSeparator" w:id="0">
    <w:p w14:paraId="38B07AC9" w14:textId="77777777" w:rsidR="006742C3" w:rsidRDefault="00674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66" w:type="dxa"/>
      <w:tblInd w:w="541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855"/>
      <w:gridCol w:w="2855"/>
      <w:gridCol w:w="2856"/>
    </w:tblGrid>
    <w:tr w:rsidR="0001773D" w14:paraId="5C7FD542" w14:textId="77777777">
      <w:trPr>
        <w:trHeight w:val="269"/>
      </w:trPr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46711EA" w14:textId="77777777" w:rsidR="0001773D" w:rsidRDefault="006742C3">
          <w:pPr>
            <w:rPr>
              <w:rFonts w:ascii="Arial" w:eastAsia="Calibri" w:hAnsi="Arial" w:cs="Arial"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</w:rPr>
            <w:t>Avenida Primero de Mayo,12 3º Derecha</w:t>
          </w:r>
        </w:p>
        <w:p w14:paraId="11271EAB" w14:textId="77777777" w:rsidR="0001773D" w:rsidRDefault="006742C3">
          <w:pPr>
            <w:rPr>
              <w:rFonts w:ascii="Arial" w:eastAsia="Calibri" w:hAnsi="Arial" w:cs="Arial"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</w:rPr>
            <w:t>35002 Las Palmas de Gran Canaria</w:t>
          </w:r>
        </w:p>
        <w:p w14:paraId="24D045BD" w14:textId="77777777" w:rsidR="0001773D" w:rsidRDefault="006742C3">
          <w:pPr>
            <w:rPr>
              <w:rFonts w:ascii="Arial" w:eastAsia="Calibri" w:hAnsi="Arial" w:cs="Arial"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</w:rPr>
            <w:t>Tel. 928 36 66 00 | Fax, 928 43 37 57</w:t>
          </w:r>
        </w:p>
      </w:tc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5101F4D" w14:textId="77777777" w:rsidR="0001773D" w:rsidRDefault="006742C3">
          <w:pPr>
            <w:jc w:val="center"/>
            <w:rPr>
              <w:rFonts w:ascii="Arial" w:eastAsia="Calibri" w:hAnsi="Arial" w:cs="Arial"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</w:rPr>
            <w:t>CIF.: G35657048</w:t>
          </w:r>
        </w:p>
        <w:p w14:paraId="368DBD4B" w14:textId="77777777" w:rsidR="0001773D" w:rsidRDefault="006742C3">
          <w:pPr>
            <w:jc w:val="center"/>
            <w:rPr>
              <w:rFonts w:ascii="Arial" w:eastAsia="Calibri" w:hAnsi="Arial" w:cs="Arial"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</w:rPr>
            <w:t>Inscrita en el Registro de Fundaciones Canarias con el número 150</w:t>
          </w:r>
        </w:p>
        <w:p w14:paraId="76A3A46F" w14:textId="77777777" w:rsidR="0001773D" w:rsidRDefault="006742C3">
          <w:pPr>
            <w:jc w:val="center"/>
            <w:rPr>
              <w:rFonts w:ascii="Arial" w:eastAsia="Calibri" w:hAnsi="Arial" w:cs="Arial"/>
              <w:b/>
              <w:bCs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b/>
              <w:bCs/>
              <w:kern w:val="0"/>
              <w:sz w:val="12"/>
              <w:szCs w:val="12"/>
            </w:rPr>
            <w:t>www.fundacionideo.org</w:t>
          </w:r>
        </w:p>
      </w:tc>
      <w:tc>
        <w:tcPr>
          <w:tcW w:w="285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7EE82D62" w14:textId="77777777" w:rsidR="0001773D" w:rsidRDefault="006742C3">
          <w:pPr>
            <w:jc w:val="right"/>
            <w:rPr>
              <w:rFonts w:ascii="Arial" w:eastAsia="Calibri" w:hAnsi="Arial" w:cs="Arial"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</w:rPr>
            <w:t>Ctra. Subida El Mayorazgo 3, 2ª/4ª</w:t>
          </w:r>
        </w:p>
        <w:p w14:paraId="2C21FA92" w14:textId="77777777" w:rsidR="0001773D" w:rsidRDefault="006742C3">
          <w:pPr>
            <w:jc w:val="right"/>
            <w:rPr>
              <w:rFonts w:ascii="Arial" w:eastAsia="Calibri" w:hAnsi="Arial" w:cs="Arial"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</w:rPr>
            <w:t>38110 Santa Cruz de Tenerife</w:t>
          </w:r>
        </w:p>
        <w:p w14:paraId="2E967128" w14:textId="77777777" w:rsidR="0001773D" w:rsidRDefault="006742C3">
          <w:pPr>
            <w:jc w:val="right"/>
            <w:rPr>
              <w:rFonts w:ascii="Arial" w:eastAsia="Calibri" w:hAnsi="Arial" w:cs="Arial"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</w:rPr>
            <w:t>Tel. 922 63 06 90 | Fax.  922 63 07 06</w:t>
          </w:r>
        </w:p>
      </w:tc>
    </w:tr>
  </w:tbl>
  <w:p w14:paraId="2F253AFD" w14:textId="77777777" w:rsidR="0001773D" w:rsidRDefault="006742C3">
    <w:pPr>
      <w:pStyle w:val="Piedepgina"/>
      <w:jc w:val="right"/>
    </w:pPr>
    <w:r>
      <w:rPr>
        <w:rFonts w:ascii="Arial" w:hAnsi="Arial" w:cs="Arial"/>
        <w:sz w:val="18"/>
        <w:szCs w:val="18"/>
      </w:rPr>
      <w:t xml:space="preserve">Página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PAGE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de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NUMPAGES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</w:p>
  <w:p w14:paraId="4254D8F9" w14:textId="77777777" w:rsidR="0001773D" w:rsidRDefault="006742C3">
    <w:pPr>
      <w:pStyle w:val="Piedepgina"/>
      <w:jc w:val="center"/>
      <w:rPr>
        <w:rFonts w:ascii="Arial" w:hAnsi="Arial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A70B5" w14:textId="77777777" w:rsidR="006742C3" w:rsidRDefault="006742C3">
      <w:r>
        <w:rPr>
          <w:color w:val="000000"/>
        </w:rPr>
        <w:separator/>
      </w:r>
    </w:p>
  </w:footnote>
  <w:footnote w:type="continuationSeparator" w:id="0">
    <w:p w14:paraId="3ED1F266" w14:textId="77777777" w:rsidR="006742C3" w:rsidRDefault="00674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A1868" w14:textId="77777777" w:rsidR="0001773D" w:rsidRDefault="006742C3">
    <w:pPr>
      <w:pStyle w:val="Encabezado"/>
      <w:jc w:val="right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E4E112" wp14:editId="1E9B3D51">
              <wp:simplePos x="0" y="0"/>
              <wp:positionH relativeFrom="column">
                <wp:posOffset>4225290</wp:posOffset>
              </wp:positionH>
              <wp:positionV relativeFrom="paragraph">
                <wp:posOffset>-281940</wp:posOffset>
              </wp:positionV>
              <wp:extent cx="2468880" cy="320040"/>
              <wp:effectExtent l="0" t="0" r="7620" b="3810"/>
              <wp:wrapTight wrapText="bothSides">
                <wp:wrapPolygon edited="0">
                  <wp:start x="0" y="0"/>
                  <wp:lineTo x="0" y="20571"/>
                  <wp:lineTo x="21500" y="20571"/>
                  <wp:lineTo x="21500" y="0"/>
                  <wp:lineTo x="0" y="0"/>
                </wp:wrapPolygon>
              </wp:wrapTight>
              <wp:docPr id="1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8880" cy="320040"/>
                      </a:xfrm>
                      <a:prstGeom prst="rect">
                        <a:avLst/>
                      </a:prstGeom>
                      <a:solidFill>
                        <a:srgbClr val="404F94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347E01DA" w14:textId="77777777" w:rsidR="0001773D" w:rsidRDefault="006742C3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 xml:space="preserve">DOCUMENTO </w:t>
                          </w:r>
                          <w:r w:rsidR="009526ED"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EXTERN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O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E4E11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32.7pt;margin-top:-22.2pt;width:194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4W47AEAAMEDAAAOAAAAZHJzL2Uyb0RvYy54bWysU8Gu0zAQvCPxD5bvNG0Ij76o6RO0KkJ6&#10;AqTCBziO01hyvGbtNilfz9opbYEb4uJ4Pevxzuxm9TT2hp0Ueg224ovZnDNlJTTaHir+7evu1ZIz&#10;H4RthAGrKn5Wnj+tX75YDa5UOXRgGoWMSKwvB1fxLgRXZpmXneqFn4FTlsAWsBeBQjxkDYqB2HuT&#10;5fP5QzYANg5BKu/pdDuBfJ3421bJ8LltvQrMVJxqC2nFtNZxzdYrUR5QuE7LSxniH6rohbb06JVq&#10;K4JgR9R/UfVaInhow0xCn0HbaqmSBlKzmP+hZt8Jp5IWMse7q03+/9HKT6cvyHRDvePMip5atDmK&#10;BoE1igU1BmB5NGlwvqTcvaPsML6HMV64nHs6jNrHFvv4JVWMcLL7fLWYmJikw7x4WC6XBEnCXlMH&#10;i9SD7HbboQ8fFPQsbiqO1MLkrDg9+0AvUuqvlPiYB6ObnTYmBXioNwbZSVC7i3mxeyxikXTltzRj&#10;Y7KFeI3giXArfDflRjiLgidhcRfGeiQwbmtozmQCzTxV1wH+4Gyg+am4/34UqDgzHy016HFRkDQW&#10;UlC8eZtTgPdIfY8IK4mq4oGzabsJ05DSlDgRnu3eyej4VPe7Y4BWJzNuFV1qpjlJgi8zHQfxPk5Z&#10;tz9v/RMAAP//AwBQSwMEFAAGAAgAAAAhAA2noSThAAAACgEAAA8AAABkcnMvZG93bnJldi54bWxM&#10;j8FOwzAMhu9IvENkJG5bsqmrpq7phEBwAiEKotota7y2LHFKk3Xl7clOcLP1f/r9Od9O1rARB985&#10;krCYC2BItdMdNRI+3h9na2A+KNLKOEIJP+hhW1xf5SrT7kxvOJahYbGEfKYktCH0Gee+btEqP3c9&#10;UswObrAqxHVouB7UOZZbw5dCpNyqjuKFVvV432J9LE9WQvlaf9nqZVyMu6fPh8p8r4+H6lnK25vp&#10;bgMs4BT+YLjoR3UootPenUh7ZiSk6SqJqIRZksThQohVsgS2j5kAXuT8/wvFLwAAAP//AwBQSwEC&#10;LQAUAAYACAAAACEAtoM4kv4AAADhAQAAEwAAAAAAAAAAAAAAAAAAAAAAW0NvbnRlbnRfVHlwZXNd&#10;LnhtbFBLAQItABQABgAIAAAAIQA4/SH/1gAAAJQBAAALAAAAAAAAAAAAAAAAAC8BAABfcmVscy8u&#10;cmVsc1BLAQItABQABgAIAAAAIQBkU4W47AEAAMEDAAAOAAAAAAAAAAAAAAAAAC4CAABkcnMvZTJv&#10;RG9jLnhtbFBLAQItABQABgAIAAAAIQANp6Ek4QAAAAoBAAAPAAAAAAAAAAAAAAAAAEYEAABkcnMv&#10;ZG93bnJldi54bWxQSwUGAAAAAAQABADzAAAAVAUAAAAA&#10;" fillcolor="#404f94" stroked="f">
              <v:textbox>
                <w:txbxContent>
                  <w:p w14:paraId="347E01DA" w14:textId="77777777" w:rsidR="0001773D" w:rsidRDefault="006742C3">
                    <w:pPr>
                      <w:jc w:val="right"/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 xml:space="preserve">DOCUMENTO </w:t>
                    </w:r>
                    <w:r w:rsidR="009526ED"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>EXTERN</w:t>
                    </w: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>O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448C14BB" wp14:editId="4D042EA3">
          <wp:simplePos x="0" y="0"/>
          <wp:positionH relativeFrom="page">
            <wp:posOffset>-13331</wp:posOffset>
          </wp:positionH>
          <wp:positionV relativeFrom="paragraph">
            <wp:posOffset>-140973</wp:posOffset>
          </wp:positionV>
          <wp:extent cx="7559043" cy="915671"/>
          <wp:effectExtent l="0" t="0" r="3807" b="0"/>
          <wp:wrapTopAndBottom/>
          <wp:docPr id="2" name="gráficos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043" cy="9156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52730"/>
    <w:multiLevelType w:val="multilevel"/>
    <w:tmpl w:val="2E8E7B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8694B"/>
    <w:multiLevelType w:val="multilevel"/>
    <w:tmpl w:val="6E3A25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400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45C"/>
    <w:rsid w:val="0005045C"/>
    <w:rsid w:val="00061A41"/>
    <w:rsid w:val="00402973"/>
    <w:rsid w:val="004215EE"/>
    <w:rsid w:val="0060487B"/>
    <w:rsid w:val="00644EA1"/>
    <w:rsid w:val="006742C3"/>
    <w:rsid w:val="007169AF"/>
    <w:rsid w:val="0090450C"/>
    <w:rsid w:val="009526ED"/>
    <w:rsid w:val="009D40BA"/>
    <w:rsid w:val="00B5396D"/>
    <w:rsid w:val="00D41F20"/>
    <w:rsid w:val="00FD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F660BE"/>
  <w15:docId w15:val="{BB4B8573-B55B-4496-ACC0-FE77B5770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 Unicode MS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45C"/>
    <w:pPr>
      <w:widowControl/>
      <w:autoSpaceDN/>
      <w:spacing w:after="160" w:line="259" w:lineRule="auto"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PiedepginaCar">
    <w:name w:val="Pie de página Car"/>
    <w:basedOn w:val="Fuentedeprrafopredeter"/>
  </w:style>
  <w:style w:type="character" w:customStyle="1" w:styleId="EncabezadoCar">
    <w:name w:val="Encabezado Car"/>
    <w:basedOn w:val="Fuentedeprrafopredeter"/>
  </w:style>
  <w:style w:type="paragraph" w:styleId="Subttulo">
    <w:name w:val="Subtitle"/>
    <w:basedOn w:val="Normal"/>
    <w:next w:val="Normal"/>
    <w:link w:val="SubttuloCar"/>
    <w:uiPriority w:val="11"/>
    <w:qFormat/>
    <w:rsid w:val="0005045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05045C"/>
    <w:rPr>
      <w:rFonts w:asciiTheme="minorHAnsi" w:eastAsiaTheme="minorEastAsia" w:hAnsiTheme="minorHAnsi" w:cstheme="minorBidi"/>
      <w:color w:val="5A5A5A" w:themeColor="text1" w:themeTint="A5"/>
      <w:spacing w:val="15"/>
      <w:kern w:val="2"/>
      <w:sz w:val="22"/>
      <w:szCs w:val="22"/>
      <w:lang w:eastAsia="en-US" w:bidi="ar-SA"/>
      <w14:ligatures w14:val="standardContextual"/>
    </w:rPr>
  </w:style>
  <w:style w:type="paragraph" w:styleId="NormalWeb">
    <w:name w:val="Normal (Web)"/>
    <w:basedOn w:val="Normal"/>
    <w:uiPriority w:val="99"/>
    <w:unhideWhenUsed/>
    <w:rsid w:val="00050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unrol\Desktop\DOCUMENTO%20EXTERN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DOCUMENTO EXTERNO</Template>
  <TotalTime>1</TotalTime>
  <Pages>1</Pages>
  <Words>184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Ana Isabel Muñoz Roldán</cp:lastModifiedBy>
  <cp:revision>1</cp:revision>
  <cp:lastPrinted>2022-12-02T15:22:00Z</cp:lastPrinted>
  <dcterms:created xsi:type="dcterms:W3CDTF">2023-10-19T12:45:00Z</dcterms:created>
  <dcterms:modified xsi:type="dcterms:W3CDTF">2023-10-19T12:46:00Z</dcterms:modified>
</cp:coreProperties>
</file>