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E692" w14:textId="77777777" w:rsidR="002C0B49" w:rsidRPr="001A060A" w:rsidRDefault="002C0B49" w:rsidP="002C0B49">
      <w:pPr>
        <w:pStyle w:val="Subttulo"/>
        <w:jc w:val="both"/>
        <w:rPr>
          <w:b/>
          <w:bCs/>
          <w:sz w:val="40"/>
          <w:szCs w:val="40"/>
          <w:lang w:eastAsia="zh-CN" w:bidi="hi-IN"/>
        </w:rPr>
      </w:pPr>
      <w:r w:rsidRPr="001A060A">
        <w:rPr>
          <w:b/>
          <w:bCs/>
          <w:sz w:val="40"/>
          <w:szCs w:val="40"/>
          <w:lang w:eastAsia="zh-CN" w:bidi="hi-IN"/>
        </w:rPr>
        <w:t>INDEMNIZACIÓN GENERAL SOBRE LAS CONDICIONES PARA EL DEVENGO Y CUANTÍAS DE LAS INDEMNIZACIONES POR RAZÓN DEL SERVICIO</w:t>
      </w:r>
    </w:p>
    <w:p w14:paraId="626F2BF4" w14:textId="77777777" w:rsidR="002C0B49" w:rsidRDefault="002C0B49" w:rsidP="002C0B49">
      <w:pPr>
        <w:jc w:val="both"/>
        <w:rPr>
          <w:rFonts w:ascii="Arial" w:hAnsi="Arial" w:cs="Arial"/>
        </w:rPr>
      </w:pPr>
      <w:r w:rsidRPr="001337BB">
        <w:rPr>
          <w:rFonts w:ascii="Arial" w:hAnsi="Arial" w:cs="Arial"/>
        </w:rPr>
        <w:t xml:space="preserve">Las condiciones para el devengo y cuantía de las indemnizaciones por razón del servicio del personal de Fundación IDEO, están reguladas en el I Convenio Colectivo de la Entidad, en su artículo 108 y en la ORDEN de la Consejería de Economía y Hacienda de 11 de </w:t>
      </w:r>
      <w:proofErr w:type="gramStart"/>
      <w:r w:rsidRPr="001337BB">
        <w:rPr>
          <w:rFonts w:ascii="Arial" w:hAnsi="Arial" w:cs="Arial"/>
        </w:rPr>
        <w:t>Febrero</w:t>
      </w:r>
      <w:proofErr w:type="gramEnd"/>
      <w:r w:rsidRPr="001337BB">
        <w:rPr>
          <w:rFonts w:ascii="Arial" w:hAnsi="Arial" w:cs="Arial"/>
        </w:rPr>
        <w:t xml:space="preserve"> de 2008 por la que se actualizan las cuantías de las dietas y las comisiones de servicio en territorio nacional y de la indemnización por la utilización de vehículo particular.</w:t>
      </w:r>
    </w:p>
    <w:p w14:paraId="5DF62354" w14:textId="77777777" w:rsidR="002C0B49" w:rsidRDefault="002C0B49" w:rsidP="002C0B4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Última revisión: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Octubre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2023</w:t>
      </w:r>
    </w:p>
    <w:p w14:paraId="46B638BD" w14:textId="77777777" w:rsidR="002C0B49" w:rsidRPr="004721EC" w:rsidRDefault="002C0B49" w:rsidP="002C0B4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Periodicidad: Revisión anual</w:t>
      </w:r>
    </w:p>
    <w:p w14:paraId="6351B302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04D32EC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CA76C24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DEC63D6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0BF02DF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ADE2835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7B97B8D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1C5CBA1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C21BF8C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5BE3275" w14:textId="77777777" w:rsidR="0060487B" w:rsidRDefault="007A3AB1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A268C1" w14:textId="77777777" w:rsidR="0060487B" w:rsidRDefault="0060487B">
      <w:pPr>
        <w:pStyle w:val="Standard"/>
      </w:pPr>
    </w:p>
    <w:p w14:paraId="4D997B12" w14:textId="77777777" w:rsidR="0060487B" w:rsidRDefault="0060487B">
      <w:pPr>
        <w:pStyle w:val="Standard"/>
      </w:pPr>
    </w:p>
    <w:p w14:paraId="14133BE8" w14:textId="77777777" w:rsidR="0060487B" w:rsidRDefault="0060487B">
      <w:pPr>
        <w:pStyle w:val="Standard"/>
      </w:pPr>
    </w:p>
    <w:p w14:paraId="40EDE901" w14:textId="77777777" w:rsidR="0060487B" w:rsidRDefault="0060487B">
      <w:pPr>
        <w:pStyle w:val="Standard"/>
      </w:pPr>
    </w:p>
    <w:p w14:paraId="0210AE46" w14:textId="77777777" w:rsidR="0060487B" w:rsidRDefault="0060487B">
      <w:pPr>
        <w:pStyle w:val="Standard"/>
      </w:pPr>
    </w:p>
    <w:p w14:paraId="54FA5DEA" w14:textId="77777777" w:rsidR="0060487B" w:rsidRDefault="0060487B">
      <w:pPr>
        <w:pStyle w:val="Standard"/>
      </w:pPr>
    </w:p>
    <w:p w14:paraId="23F1B37A" w14:textId="77777777" w:rsidR="0060487B" w:rsidRDefault="0060487B">
      <w:pPr>
        <w:pStyle w:val="Standard"/>
      </w:pPr>
    </w:p>
    <w:p w14:paraId="0A7F1528" w14:textId="77777777" w:rsidR="0060487B" w:rsidRDefault="0060487B" w:rsidP="004215EE">
      <w:pPr>
        <w:tabs>
          <w:tab w:val="left" w:pos="924"/>
        </w:tabs>
      </w:pPr>
    </w:p>
    <w:sectPr w:rsidR="0060487B" w:rsidSect="009D40BA">
      <w:headerReference w:type="default" r:id="rId7"/>
      <w:footerReference w:type="default" r:id="rId8"/>
      <w:pgSz w:w="11906" w:h="16838"/>
      <w:pgMar w:top="1701" w:right="1134" w:bottom="1134" w:left="1134" w:header="720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4F1E2" w14:textId="77777777" w:rsidR="007A3AB1" w:rsidRDefault="007A3AB1">
      <w:r>
        <w:separator/>
      </w:r>
    </w:p>
  </w:endnote>
  <w:endnote w:type="continuationSeparator" w:id="0">
    <w:p w14:paraId="650D7579" w14:textId="77777777" w:rsidR="007A3AB1" w:rsidRDefault="007A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55"/>
      <w:gridCol w:w="2855"/>
      <w:gridCol w:w="2856"/>
    </w:tblGrid>
    <w:tr w:rsidR="0001773D" w14:paraId="613AEF93" w14:textId="77777777"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5D25E90" w14:textId="77777777" w:rsidR="0001773D" w:rsidRDefault="007A3AB1">
          <w:pPr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Avenida Primero de Mayo,12 3º Derecha</w:t>
          </w:r>
        </w:p>
        <w:p w14:paraId="5282A143" w14:textId="77777777" w:rsidR="0001773D" w:rsidRDefault="007A3AB1">
          <w:pPr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35002 Las Palmas de Gran Canaria</w:t>
          </w:r>
        </w:p>
        <w:p w14:paraId="78717734" w14:textId="77777777" w:rsidR="0001773D" w:rsidRDefault="007A3AB1">
          <w:pPr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3F70D5D" w14:textId="77777777" w:rsidR="0001773D" w:rsidRDefault="007A3AB1">
          <w:pPr>
            <w:jc w:val="center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CIF.: G35657048</w:t>
          </w:r>
        </w:p>
        <w:p w14:paraId="27C86BD9" w14:textId="77777777" w:rsidR="0001773D" w:rsidRDefault="007A3AB1">
          <w:pPr>
            <w:jc w:val="center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Inscrita en el Registro de Fundaciones Canarias con el número 150</w:t>
          </w:r>
        </w:p>
        <w:p w14:paraId="4EDE2D1C" w14:textId="77777777" w:rsidR="0001773D" w:rsidRDefault="007A3AB1">
          <w:pPr>
            <w:jc w:val="center"/>
            <w:rPr>
              <w:rFonts w:ascii="Arial" w:eastAsia="Calibri" w:hAnsi="Arial" w:cs="Arial"/>
              <w:b/>
              <w:bCs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C757DBD" w14:textId="77777777" w:rsidR="0001773D" w:rsidRDefault="007A3AB1">
          <w:pPr>
            <w:jc w:val="right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Ctra. Subida El Mayorazgo 3, 2ª/4ª</w:t>
          </w:r>
        </w:p>
        <w:p w14:paraId="02658B17" w14:textId="77777777" w:rsidR="0001773D" w:rsidRDefault="007A3AB1">
          <w:pPr>
            <w:jc w:val="right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38110 Santa Cruz de Tenerife</w:t>
          </w:r>
        </w:p>
        <w:p w14:paraId="0C959327" w14:textId="77777777" w:rsidR="0001773D" w:rsidRDefault="007A3AB1">
          <w:pPr>
            <w:jc w:val="right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Tel. 922 63 06 90 | Fax.  922 63 07 06</w:t>
          </w:r>
        </w:p>
      </w:tc>
    </w:tr>
  </w:tbl>
  <w:p w14:paraId="2D05B1E9" w14:textId="77777777" w:rsidR="0001773D" w:rsidRDefault="007A3AB1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4E870831" w14:textId="77777777" w:rsidR="0001773D" w:rsidRDefault="007A3AB1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AEFA" w14:textId="77777777" w:rsidR="007A3AB1" w:rsidRDefault="007A3AB1">
      <w:r>
        <w:rPr>
          <w:color w:val="000000"/>
        </w:rPr>
        <w:separator/>
      </w:r>
    </w:p>
  </w:footnote>
  <w:footnote w:type="continuationSeparator" w:id="0">
    <w:p w14:paraId="5734CACA" w14:textId="77777777" w:rsidR="007A3AB1" w:rsidRDefault="007A3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C5AA" w14:textId="77777777" w:rsidR="0001773D" w:rsidRDefault="007A3AB1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B699E2" wp14:editId="6C3A272D">
              <wp:simplePos x="0" y="0"/>
              <wp:positionH relativeFrom="column">
                <wp:posOffset>4225290</wp:posOffset>
              </wp:positionH>
              <wp:positionV relativeFrom="paragraph">
                <wp:posOffset>-281940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7D7DDDB" w14:textId="77777777" w:rsidR="0001773D" w:rsidRDefault="007A3AB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DOCUMENTO </w:t>
                          </w:r>
                          <w:r w:rsidR="009526ED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EXTERN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B699E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37D7DDDB" w14:textId="77777777" w:rsidR="0001773D" w:rsidRDefault="007A3AB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DOCUMENTO </w:t>
                    </w:r>
                    <w:r w:rsidR="009526ED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EXTERN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DFDCC68" wp14:editId="5C976A5A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2730"/>
    <w:multiLevelType w:val="multilevel"/>
    <w:tmpl w:val="2E8E7B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8694B"/>
    <w:multiLevelType w:val="multilevel"/>
    <w:tmpl w:val="6E3A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B49"/>
    <w:rsid w:val="00061A41"/>
    <w:rsid w:val="002C0B49"/>
    <w:rsid w:val="00402973"/>
    <w:rsid w:val="004215EE"/>
    <w:rsid w:val="0060487B"/>
    <w:rsid w:val="00644EA1"/>
    <w:rsid w:val="007169AF"/>
    <w:rsid w:val="007A3AB1"/>
    <w:rsid w:val="0090450C"/>
    <w:rsid w:val="009526ED"/>
    <w:rsid w:val="009D40BA"/>
    <w:rsid w:val="00B5396D"/>
    <w:rsid w:val="00D41F20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6F0BF"/>
  <w15:docId w15:val="{6E565584-AF8F-4E55-8A9F-2E9032AF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B49"/>
    <w:pPr>
      <w:widowControl/>
      <w:autoSpaceDN/>
      <w:spacing w:after="160" w:line="259" w:lineRule="auto"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paragraph" w:styleId="Subttulo">
    <w:name w:val="Subtitle"/>
    <w:basedOn w:val="Normal"/>
    <w:next w:val="Normal"/>
    <w:link w:val="SubttuloCar"/>
    <w:uiPriority w:val="11"/>
    <w:qFormat/>
    <w:rsid w:val="002C0B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2C0B49"/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eastAsia="en-US" w:bidi="ar-SA"/>
      <w14:ligatures w14:val="standardContextual"/>
    </w:rPr>
  </w:style>
  <w:style w:type="paragraph" w:styleId="NormalWeb">
    <w:name w:val="Normal (Web)"/>
    <w:basedOn w:val="Normal"/>
    <w:uiPriority w:val="99"/>
    <w:unhideWhenUsed/>
    <w:rsid w:val="002C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nrol\Desktop\DOCUMENTO%20EXTER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EXTERNO</Template>
  <TotalTime>0</TotalTime>
  <Pages>1</Pages>
  <Words>111</Words>
  <Characters>611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1</cp:revision>
  <cp:lastPrinted>2022-12-02T15:22:00Z</cp:lastPrinted>
  <dcterms:created xsi:type="dcterms:W3CDTF">2023-10-19T12:49:00Z</dcterms:created>
  <dcterms:modified xsi:type="dcterms:W3CDTF">2023-10-19T12:49:00Z</dcterms:modified>
</cp:coreProperties>
</file>